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43" w:rsidRPr="00B22ED7" w:rsidRDefault="00DF0C43" w:rsidP="001F150E">
      <w:pPr>
        <w:jc w:val="center"/>
        <w:rPr>
          <w:rFonts w:ascii="Times New Roman" w:hAnsi="Times New Roman" w:cs="Times New Roman"/>
          <w:b/>
          <w:smallCaps/>
          <w:sz w:val="24"/>
          <w:szCs w:val="24"/>
          <w:u w:val="single"/>
        </w:rPr>
      </w:pPr>
    </w:p>
    <w:p w:rsidR="00937213" w:rsidRPr="00B22ED7" w:rsidRDefault="00B22ED7" w:rsidP="001F150E">
      <w:pPr>
        <w:jc w:val="center"/>
        <w:rPr>
          <w:rFonts w:ascii="Times New Roman" w:hAnsi="Times New Roman" w:cs="Times New Roman"/>
          <w:b/>
          <w:smallCaps/>
          <w:sz w:val="24"/>
          <w:szCs w:val="24"/>
          <w:u w:val="single"/>
        </w:rPr>
      </w:pPr>
      <w:r w:rsidRPr="00B22ED7">
        <w:rPr>
          <w:rFonts w:ascii="Times New Roman" w:hAnsi="Times New Roman" w:cs="Times New Roman"/>
          <w:b/>
          <w:smallCaps/>
          <w:sz w:val="24"/>
          <w:szCs w:val="24"/>
          <w:u w:val="single"/>
        </w:rPr>
        <w:t>Frequently Asked Questions</w:t>
      </w:r>
    </w:p>
    <w:p w:rsidR="00B22ED7" w:rsidRDefault="000E01E1" w:rsidP="00B22ED7">
      <w:pPr>
        <w:rPr>
          <w:rFonts w:ascii="Times New Roman" w:hAnsi="Times New Roman" w:cs="Times New Roman"/>
          <w:sz w:val="24"/>
          <w:szCs w:val="24"/>
        </w:rPr>
      </w:pPr>
      <w:r w:rsidRPr="00B22ED7">
        <w:rPr>
          <w:rFonts w:ascii="Times New Roman" w:hAnsi="Times New Roman" w:cs="Times New Roman"/>
          <w:sz w:val="24"/>
          <w:szCs w:val="24"/>
        </w:rPr>
        <w:t xml:space="preserve">Welcome to Howell House located at 44 Sewall Street, Augusta, Maine 04330. </w:t>
      </w:r>
      <w:r w:rsidR="00B22ED7" w:rsidRPr="00B22ED7">
        <w:rPr>
          <w:rFonts w:ascii="Times New Roman" w:hAnsi="Times New Roman" w:cs="Times New Roman"/>
          <w:sz w:val="24"/>
          <w:szCs w:val="24"/>
        </w:rPr>
        <w:t xml:space="preserve">Learn more about Howell House by </w:t>
      </w:r>
      <w:r w:rsidR="00B22ED7">
        <w:rPr>
          <w:rFonts w:ascii="Times New Roman" w:hAnsi="Times New Roman" w:cs="Times New Roman"/>
          <w:sz w:val="24"/>
          <w:szCs w:val="24"/>
        </w:rPr>
        <w:t>reading</w:t>
      </w:r>
      <w:r w:rsidR="00B22ED7" w:rsidRPr="00B22ED7">
        <w:rPr>
          <w:rFonts w:ascii="Times New Roman" w:hAnsi="Times New Roman" w:cs="Times New Roman"/>
          <w:sz w:val="24"/>
          <w:szCs w:val="24"/>
        </w:rPr>
        <w:t xml:space="preserve"> Frequently Asked Questions below. For more information or to schedule a visit to Howell House, </w:t>
      </w:r>
      <w:r w:rsidR="00B22ED7">
        <w:rPr>
          <w:rFonts w:ascii="Times New Roman" w:hAnsi="Times New Roman" w:cs="Times New Roman"/>
          <w:sz w:val="24"/>
          <w:szCs w:val="24"/>
        </w:rPr>
        <w:t>call, email, or submit a request via our website contact page. All contact information is shown at the bottom of this page.</w:t>
      </w:r>
    </w:p>
    <w:p w:rsidR="00B22ED7" w:rsidRDefault="00B22ED7" w:rsidP="00B22ED7">
      <w:pPr>
        <w:spacing w:after="0"/>
        <w:rPr>
          <w:rFonts w:ascii="Times New Roman" w:hAnsi="Times New Roman" w:cs="Times New Roman"/>
          <w:b/>
          <w:bCs/>
          <w:sz w:val="24"/>
          <w:szCs w:val="24"/>
        </w:rPr>
      </w:pPr>
      <w:r w:rsidRPr="00B22ED7">
        <w:rPr>
          <w:rFonts w:ascii="Times New Roman" w:hAnsi="Times New Roman" w:cs="Times New Roman"/>
          <w:b/>
          <w:bCs/>
          <w:sz w:val="24"/>
          <w:szCs w:val="24"/>
        </w:rPr>
        <w:t>Is Howell House just an apartment building?</w:t>
      </w:r>
    </w:p>
    <w:p w:rsidR="00B22ED7" w:rsidRDefault="00B22ED7" w:rsidP="00B22ED7">
      <w:pPr>
        <w:spacing w:after="0"/>
        <w:ind w:left="720"/>
        <w:rPr>
          <w:rFonts w:ascii="Times New Roman" w:hAnsi="Times New Roman" w:cs="Times New Roman"/>
          <w:sz w:val="24"/>
          <w:szCs w:val="24"/>
        </w:rPr>
      </w:pPr>
      <w:r w:rsidRPr="00B22ED7">
        <w:rPr>
          <w:rFonts w:ascii="Times New Roman" w:hAnsi="Times New Roman" w:cs="Times New Roman"/>
          <w:sz w:val="24"/>
          <w:szCs w:val="24"/>
        </w:rPr>
        <w:br/>
        <w:t xml:space="preserve">No. Howell House provides more than housing. It is designed to provide additional service to those who can no longer manage fully in an independent setting, but do not require full time attendant services. </w:t>
      </w:r>
      <w:r w:rsidRPr="00B22ED7">
        <w:rPr>
          <w:rFonts w:ascii="Times New Roman" w:hAnsi="Times New Roman" w:cs="Times New Roman"/>
          <w:sz w:val="24"/>
          <w:szCs w:val="24"/>
        </w:rPr>
        <w:br/>
      </w:r>
      <w:r w:rsidRPr="00B22ED7">
        <w:rPr>
          <w:rFonts w:ascii="Times New Roman" w:hAnsi="Times New Roman" w:cs="Times New Roman"/>
          <w:sz w:val="24"/>
          <w:szCs w:val="24"/>
        </w:rPr>
        <w:br/>
        <w:t>Howell House will complete a tenant assessment upon admission to determine individual needs and how those needs will be met. Each tenant will have an individual service plan based on this assessment. Howell House may assist the tenant to find services that it does not provide.</w:t>
      </w:r>
      <w:r w:rsidRPr="00B22ED7">
        <w:rPr>
          <w:rFonts w:ascii="Times New Roman" w:hAnsi="Times New Roman" w:cs="Times New Roman"/>
          <w:sz w:val="24"/>
          <w:szCs w:val="24"/>
        </w:rPr>
        <w:br/>
      </w:r>
      <w:r w:rsidRPr="00B22ED7">
        <w:rPr>
          <w:rFonts w:ascii="Times New Roman" w:hAnsi="Times New Roman" w:cs="Times New Roman"/>
          <w:sz w:val="24"/>
          <w:szCs w:val="24"/>
        </w:rPr>
        <w:br/>
        <w:t xml:space="preserve">See photos of the Howell House common areas and apartments on </w:t>
      </w:r>
      <w:r>
        <w:rPr>
          <w:rFonts w:ascii="Times New Roman" w:hAnsi="Times New Roman" w:cs="Times New Roman"/>
          <w:sz w:val="24"/>
          <w:szCs w:val="24"/>
        </w:rPr>
        <w:t>the Photo Gallery page of our website.</w:t>
      </w:r>
    </w:p>
    <w:p w:rsidR="00B22ED7" w:rsidRPr="00B22ED7" w:rsidRDefault="005805A6" w:rsidP="00B22ED7">
      <w:pPr>
        <w:spacing w:after="0"/>
        <w:rPr>
          <w:rFonts w:ascii="Times New Roman" w:hAnsi="Times New Roman" w:cs="Times New Roman"/>
          <w:sz w:val="24"/>
          <w:szCs w:val="24"/>
        </w:rPr>
      </w:pPr>
      <w:hyperlink r:id="rId8" w:anchor="top" w:history="1"/>
      <w:bookmarkStart w:id="0" w:name="q2"/>
      <w:r w:rsidR="00B22ED7" w:rsidRPr="00B22ED7">
        <w:rPr>
          <w:rFonts w:ascii="Times New Roman" w:hAnsi="Times New Roman" w:cs="Times New Roman"/>
          <w:sz w:val="24"/>
          <w:szCs w:val="24"/>
        </w:rPr>
        <w:t> </w:t>
      </w:r>
      <w:bookmarkEnd w:id="0"/>
    </w:p>
    <w:p w:rsidR="00B22ED7" w:rsidRDefault="00B22ED7" w:rsidP="00B22ED7">
      <w:pPr>
        <w:spacing w:after="0"/>
        <w:rPr>
          <w:rFonts w:ascii="Times New Roman" w:hAnsi="Times New Roman" w:cs="Times New Roman"/>
          <w:b/>
          <w:bCs/>
          <w:sz w:val="24"/>
          <w:szCs w:val="24"/>
        </w:rPr>
      </w:pPr>
      <w:r w:rsidRPr="00B22ED7">
        <w:rPr>
          <w:rFonts w:ascii="Times New Roman" w:hAnsi="Times New Roman" w:cs="Times New Roman"/>
          <w:b/>
          <w:bCs/>
          <w:sz w:val="24"/>
          <w:szCs w:val="24"/>
        </w:rPr>
        <w:t>Why would I choose Howell House?</w:t>
      </w:r>
    </w:p>
    <w:p w:rsidR="00B22ED7" w:rsidRDefault="00B22ED7" w:rsidP="00B22ED7">
      <w:pPr>
        <w:spacing w:after="0"/>
        <w:ind w:left="720"/>
        <w:rPr>
          <w:rFonts w:ascii="Times New Roman" w:hAnsi="Times New Roman" w:cs="Times New Roman"/>
          <w:sz w:val="24"/>
          <w:szCs w:val="24"/>
        </w:rPr>
      </w:pPr>
      <w:r w:rsidRPr="00B22ED7">
        <w:rPr>
          <w:rFonts w:ascii="Times New Roman" w:hAnsi="Times New Roman" w:cs="Times New Roman"/>
          <w:sz w:val="24"/>
          <w:szCs w:val="24"/>
        </w:rPr>
        <w:br/>
        <w:t xml:space="preserve">The Board of Directors wants Howell House to be your home, a place where you can be helped as you age. Visit our </w:t>
      </w:r>
      <w:r>
        <w:rPr>
          <w:rFonts w:ascii="Times New Roman" w:hAnsi="Times New Roman" w:cs="Times New Roman"/>
          <w:sz w:val="24"/>
          <w:szCs w:val="24"/>
        </w:rPr>
        <w:t>website home page</w:t>
      </w:r>
      <w:r w:rsidRPr="00B22ED7">
        <w:rPr>
          <w:rFonts w:ascii="Times New Roman" w:hAnsi="Times New Roman" w:cs="Times New Roman"/>
          <w:sz w:val="24"/>
          <w:szCs w:val="24"/>
        </w:rPr>
        <w:t xml:space="preserve"> or read below for a list of amenities. </w:t>
      </w:r>
      <w:r w:rsidRPr="00B22ED7">
        <w:rPr>
          <w:rFonts w:ascii="Times New Roman" w:hAnsi="Times New Roman" w:cs="Times New Roman"/>
          <w:sz w:val="24"/>
          <w:szCs w:val="24"/>
        </w:rPr>
        <w:br/>
      </w:r>
      <w:r w:rsidRPr="00B22ED7">
        <w:rPr>
          <w:rFonts w:ascii="Times New Roman" w:hAnsi="Times New Roman" w:cs="Times New Roman"/>
          <w:sz w:val="24"/>
          <w:szCs w:val="24"/>
        </w:rPr>
        <w:br/>
        <w:t>Tenants may have their own cars. Adequate parking is available.</w:t>
      </w:r>
    </w:p>
    <w:p w:rsidR="00B22ED7" w:rsidRPr="00B22ED7" w:rsidRDefault="005805A6" w:rsidP="00B22ED7">
      <w:pPr>
        <w:spacing w:after="0"/>
        <w:rPr>
          <w:rFonts w:ascii="Times New Roman" w:hAnsi="Times New Roman" w:cs="Times New Roman"/>
          <w:sz w:val="24"/>
          <w:szCs w:val="24"/>
        </w:rPr>
      </w:pPr>
      <w:hyperlink r:id="rId9" w:anchor="top" w:history="1"/>
      <w:bookmarkStart w:id="1" w:name="q3"/>
      <w:r w:rsidR="00B22ED7" w:rsidRPr="00B22ED7">
        <w:rPr>
          <w:rFonts w:ascii="Times New Roman" w:hAnsi="Times New Roman" w:cs="Times New Roman"/>
          <w:sz w:val="24"/>
          <w:szCs w:val="24"/>
        </w:rPr>
        <w:t> </w:t>
      </w:r>
      <w:bookmarkEnd w:id="1"/>
    </w:p>
    <w:p w:rsidR="00B22ED7" w:rsidRDefault="00B22ED7" w:rsidP="00B22ED7">
      <w:pPr>
        <w:spacing w:after="0"/>
        <w:rPr>
          <w:rFonts w:ascii="Times New Roman" w:hAnsi="Times New Roman" w:cs="Times New Roman"/>
          <w:b/>
          <w:bCs/>
          <w:sz w:val="24"/>
          <w:szCs w:val="24"/>
        </w:rPr>
      </w:pPr>
      <w:r w:rsidRPr="00B22ED7">
        <w:rPr>
          <w:rFonts w:ascii="Times New Roman" w:hAnsi="Times New Roman" w:cs="Times New Roman"/>
          <w:b/>
          <w:bCs/>
          <w:sz w:val="24"/>
          <w:szCs w:val="24"/>
        </w:rPr>
        <w:t>What is a Howell House apartment like?</w:t>
      </w:r>
    </w:p>
    <w:p w:rsidR="00B22ED7" w:rsidRPr="00B22ED7" w:rsidRDefault="00B22ED7" w:rsidP="00B22ED7">
      <w:pPr>
        <w:spacing w:after="0"/>
        <w:ind w:left="720"/>
        <w:rPr>
          <w:rFonts w:ascii="Times New Roman" w:hAnsi="Times New Roman" w:cs="Times New Roman"/>
          <w:sz w:val="24"/>
          <w:szCs w:val="24"/>
        </w:rPr>
      </w:pPr>
      <w:r w:rsidRPr="00B22ED7">
        <w:rPr>
          <w:rFonts w:ascii="Times New Roman" w:hAnsi="Times New Roman" w:cs="Times New Roman"/>
          <w:sz w:val="24"/>
          <w:szCs w:val="24"/>
        </w:rPr>
        <w:br/>
        <w:t>Howell House consists of ten (10) private apartments (582 square feet each) with the following features:</w:t>
      </w:r>
    </w:p>
    <w:p w:rsidR="00B22ED7" w:rsidRPr="00B22ED7" w:rsidRDefault="00B22ED7" w:rsidP="00B22ED7">
      <w:pPr>
        <w:numPr>
          <w:ilvl w:val="0"/>
          <w:numId w:val="1"/>
        </w:numPr>
        <w:spacing w:after="0" w:line="240" w:lineRule="auto"/>
        <w:rPr>
          <w:rFonts w:ascii="Times New Roman" w:hAnsi="Times New Roman" w:cs="Times New Roman"/>
          <w:sz w:val="24"/>
          <w:szCs w:val="24"/>
        </w:rPr>
      </w:pPr>
      <w:r w:rsidRPr="00B22ED7">
        <w:rPr>
          <w:rFonts w:ascii="Times New Roman" w:hAnsi="Times New Roman" w:cs="Times New Roman"/>
          <w:sz w:val="24"/>
          <w:szCs w:val="24"/>
        </w:rPr>
        <w:t>Kitchen with appliances</w:t>
      </w:r>
    </w:p>
    <w:p w:rsidR="00B22ED7" w:rsidRPr="00B22ED7" w:rsidRDefault="00B22ED7" w:rsidP="00B22ED7">
      <w:pPr>
        <w:numPr>
          <w:ilvl w:val="0"/>
          <w:numId w:val="1"/>
        </w:numPr>
        <w:spacing w:before="100" w:beforeAutospacing="1" w:after="100" w:afterAutospacing="1" w:line="240" w:lineRule="auto"/>
        <w:rPr>
          <w:rFonts w:ascii="Times New Roman" w:hAnsi="Times New Roman" w:cs="Times New Roman"/>
          <w:sz w:val="24"/>
          <w:szCs w:val="24"/>
        </w:rPr>
      </w:pPr>
      <w:r w:rsidRPr="00B22ED7">
        <w:rPr>
          <w:rFonts w:ascii="Times New Roman" w:hAnsi="Times New Roman" w:cs="Times New Roman"/>
          <w:sz w:val="24"/>
          <w:szCs w:val="24"/>
        </w:rPr>
        <w:t>Living and dining area</w:t>
      </w:r>
    </w:p>
    <w:p w:rsidR="00B22ED7" w:rsidRPr="00B22ED7" w:rsidRDefault="00B22ED7" w:rsidP="00B22ED7">
      <w:pPr>
        <w:numPr>
          <w:ilvl w:val="0"/>
          <w:numId w:val="1"/>
        </w:numPr>
        <w:spacing w:before="100" w:beforeAutospacing="1" w:after="100" w:afterAutospacing="1" w:line="240" w:lineRule="auto"/>
        <w:rPr>
          <w:rFonts w:ascii="Times New Roman" w:hAnsi="Times New Roman" w:cs="Times New Roman"/>
          <w:sz w:val="24"/>
          <w:szCs w:val="24"/>
        </w:rPr>
      </w:pPr>
      <w:r w:rsidRPr="00B22ED7">
        <w:rPr>
          <w:rFonts w:ascii="Times New Roman" w:hAnsi="Times New Roman" w:cs="Times New Roman"/>
          <w:sz w:val="24"/>
          <w:szCs w:val="24"/>
        </w:rPr>
        <w:t>One bedroom</w:t>
      </w:r>
    </w:p>
    <w:p w:rsidR="00B22ED7" w:rsidRPr="00B22ED7" w:rsidRDefault="00B22ED7" w:rsidP="00B22ED7">
      <w:pPr>
        <w:numPr>
          <w:ilvl w:val="0"/>
          <w:numId w:val="1"/>
        </w:numPr>
        <w:spacing w:before="100" w:beforeAutospacing="1" w:after="100" w:afterAutospacing="1" w:line="240" w:lineRule="auto"/>
        <w:rPr>
          <w:rFonts w:ascii="Times New Roman" w:hAnsi="Times New Roman" w:cs="Times New Roman"/>
          <w:sz w:val="24"/>
          <w:szCs w:val="24"/>
        </w:rPr>
      </w:pPr>
      <w:r w:rsidRPr="00B22ED7">
        <w:rPr>
          <w:rFonts w:ascii="Times New Roman" w:hAnsi="Times New Roman" w:cs="Times New Roman"/>
          <w:sz w:val="24"/>
          <w:szCs w:val="24"/>
        </w:rPr>
        <w:t>Bathroom</w:t>
      </w:r>
    </w:p>
    <w:p w:rsidR="00B22ED7" w:rsidRPr="00B22ED7" w:rsidRDefault="00B22ED7" w:rsidP="00B22ED7">
      <w:pPr>
        <w:numPr>
          <w:ilvl w:val="0"/>
          <w:numId w:val="1"/>
        </w:numPr>
        <w:spacing w:before="100" w:beforeAutospacing="1" w:after="100" w:afterAutospacing="1" w:line="240" w:lineRule="auto"/>
        <w:rPr>
          <w:rFonts w:ascii="Times New Roman" w:hAnsi="Times New Roman" w:cs="Times New Roman"/>
          <w:sz w:val="24"/>
          <w:szCs w:val="24"/>
        </w:rPr>
      </w:pPr>
      <w:r w:rsidRPr="00B22ED7">
        <w:rPr>
          <w:rFonts w:ascii="Times New Roman" w:hAnsi="Times New Roman" w:cs="Times New Roman"/>
          <w:sz w:val="24"/>
          <w:szCs w:val="24"/>
        </w:rPr>
        <w:t>Closet/storage space</w:t>
      </w:r>
      <w:r>
        <w:rPr>
          <w:rFonts w:ascii="Times New Roman" w:hAnsi="Times New Roman" w:cs="Times New Roman"/>
          <w:sz w:val="24"/>
          <w:szCs w:val="24"/>
        </w:rPr>
        <w:t xml:space="preserve">                                                          </w:t>
      </w:r>
      <w:r w:rsidR="0068559A">
        <w:rPr>
          <w:rFonts w:ascii="Times New Roman" w:hAnsi="Times New Roman" w:cs="Times New Roman"/>
          <w:sz w:val="24"/>
          <w:szCs w:val="24"/>
        </w:rPr>
        <w:t xml:space="preserve"> </w:t>
      </w:r>
      <w:r>
        <w:rPr>
          <w:rFonts w:ascii="Times New Roman" w:hAnsi="Times New Roman" w:cs="Times New Roman"/>
          <w:sz w:val="24"/>
          <w:szCs w:val="24"/>
        </w:rPr>
        <w:t>(continued on next page)</w:t>
      </w:r>
    </w:p>
    <w:p w:rsidR="00B22ED7" w:rsidRPr="00B22ED7" w:rsidRDefault="00B22ED7" w:rsidP="00B22ED7">
      <w:pPr>
        <w:spacing w:after="0"/>
        <w:ind w:left="720"/>
        <w:rPr>
          <w:rFonts w:ascii="Times New Roman" w:hAnsi="Times New Roman" w:cs="Times New Roman"/>
          <w:sz w:val="24"/>
          <w:szCs w:val="24"/>
        </w:rPr>
      </w:pPr>
      <w:r w:rsidRPr="00B22ED7">
        <w:rPr>
          <w:rFonts w:ascii="Times New Roman" w:hAnsi="Times New Roman" w:cs="Times New Roman"/>
          <w:sz w:val="24"/>
          <w:szCs w:val="24"/>
        </w:rPr>
        <w:lastRenderedPageBreak/>
        <w:br/>
        <w:t>Additionally, the facility features:</w:t>
      </w:r>
    </w:p>
    <w:p w:rsidR="00B22ED7" w:rsidRPr="00B22ED7" w:rsidRDefault="00B22ED7" w:rsidP="00B22ED7">
      <w:pPr>
        <w:numPr>
          <w:ilvl w:val="0"/>
          <w:numId w:val="2"/>
        </w:numPr>
        <w:tabs>
          <w:tab w:val="clear" w:pos="720"/>
          <w:tab w:val="num" w:pos="1440"/>
        </w:tabs>
        <w:spacing w:after="0" w:line="240" w:lineRule="auto"/>
        <w:ind w:left="1440"/>
        <w:rPr>
          <w:rFonts w:ascii="Times New Roman" w:hAnsi="Times New Roman" w:cs="Times New Roman"/>
          <w:sz w:val="24"/>
          <w:szCs w:val="24"/>
        </w:rPr>
      </w:pPr>
      <w:r w:rsidRPr="00B22ED7">
        <w:rPr>
          <w:rFonts w:ascii="Times New Roman" w:hAnsi="Times New Roman" w:cs="Times New Roman"/>
          <w:sz w:val="24"/>
          <w:szCs w:val="24"/>
        </w:rPr>
        <w:t>Common dining room/kitchen with main meal included seven (7) days a week.</w:t>
      </w:r>
    </w:p>
    <w:p w:rsidR="00B22ED7" w:rsidRPr="00B22ED7" w:rsidRDefault="00B22ED7" w:rsidP="00B22ED7">
      <w:pPr>
        <w:numPr>
          <w:ilvl w:val="0"/>
          <w:numId w:val="2"/>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Common living room for socialization, activities, or receiving visitors.</w:t>
      </w:r>
    </w:p>
    <w:p w:rsidR="00B22ED7" w:rsidRPr="00B22ED7" w:rsidRDefault="00B22ED7" w:rsidP="00B22ED7">
      <w:pPr>
        <w:numPr>
          <w:ilvl w:val="0"/>
          <w:numId w:val="2"/>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Sprinkler and security systems and Lifeline (if needed).</w:t>
      </w:r>
    </w:p>
    <w:p w:rsidR="00B22ED7" w:rsidRPr="00B22ED7" w:rsidRDefault="00B22ED7" w:rsidP="00B22ED7">
      <w:pPr>
        <w:numPr>
          <w:ilvl w:val="0"/>
          <w:numId w:val="2"/>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On-site parking for one car per unit.</w:t>
      </w:r>
    </w:p>
    <w:p w:rsidR="00B22ED7" w:rsidRPr="00B22ED7" w:rsidRDefault="00B22ED7" w:rsidP="00B22ED7">
      <w:pPr>
        <w:numPr>
          <w:ilvl w:val="0"/>
          <w:numId w:val="2"/>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Staff to provide assistance with laundry, housekeeping, and main meal.</w:t>
      </w:r>
    </w:p>
    <w:p w:rsidR="00B22ED7" w:rsidRPr="00B22ED7" w:rsidRDefault="00B22ED7" w:rsidP="00B22ED7">
      <w:pPr>
        <w:numPr>
          <w:ilvl w:val="0"/>
          <w:numId w:val="2"/>
        </w:numPr>
        <w:spacing w:before="100" w:beforeAutospacing="1" w:after="0" w:line="240" w:lineRule="auto"/>
        <w:ind w:left="1440"/>
        <w:rPr>
          <w:rFonts w:ascii="Times New Roman" w:hAnsi="Times New Roman" w:cs="Times New Roman"/>
          <w:sz w:val="24"/>
          <w:szCs w:val="24"/>
        </w:rPr>
      </w:pPr>
      <w:r w:rsidRPr="00B22ED7">
        <w:rPr>
          <w:rFonts w:ascii="Times New Roman" w:hAnsi="Times New Roman" w:cs="Times New Roman"/>
          <w:sz w:val="24"/>
          <w:szCs w:val="24"/>
        </w:rPr>
        <w:t>Property management including grounds maintenance and trash removal.</w:t>
      </w:r>
    </w:p>
    <w:p w:rsidR="00B22ED7" w:rsidRDefault="00B22ED7" w:rsidP="00B22ED7">
      <w:pPr>
        <w:spacing w:after="0"/>
        <w:ind w:left="720"/>
        <w:rPr>
          <w:rFonts w:ascii="Times New Roman" w:hAnsi="Times New Roman" w:cs="Times New Roman"/>
          <w:sz w:val="24"/>
          <w:szCs w:val="24"/>
        </w:rPr>
      </w:pPr>
      <w:r w:rsidRPr="00B22ED7">
        <w:rPr>
          <w:rFonts w:ascii="Times New Roman" w:hAnsi="Times New Roman" w:cs="Times New Roman"/>
          <w:sz w:val="24"/>
          <w:szCs w:val="24"/>
        </w:rPr>
        <w:br/>
        <w:t xml:space="preserve">Tenants are welcome to use the common areas for special occasions, with advance notice to the Manager.  See photos of the Howell House common areas and apartments on </w:t>
      </w:r>
      <w:r>
        <w:rPr>
          <w:rFonts w:ascii="Times New Roman" w:hAnsi="Times New Roman" w:cs="Times New Roman"/>
          <w:sz w:val="24"/>
          <w:szCs w:val="24"/>
        </w:rPr>
        <w:t>the Photo Gallery page of our website.</w:t>
      </w:r>
      <w:r w:rsidRPr="00B22ED7">
        <w:rPr>
          <w:rFonts w:ascii="Times New Roman" w:hAnsi="Times New Roman" w:cs="Times New Roman"/>
          <w:sz w:val="24"/>
          <w:szCs w:val="24"/>
        </w:rPr>
        <w:br/>
      </w:r>
      <w:r w:rsidRPr="00B22ED7">
        <w:rPr>
          <w:rFonts w:ascii="Times New Roman" w:hAnsi="Times New Roman" w:cs="Times New Roman"/>
          <w:sz w:val="24"/>
          <w:szCs w:val="24"/>
        </w:rPr>
        <w:br/>
        <w:t>Howell House is a non-smoking facility. Resident activities promote wellness. Pets, except for service animals, are not allowed.</w:t>
      </w:r>
    </w:p>
    <w:p w:rsidR="00B22ED7" w:rsidRPr="00B22ED7" w:rsidRDefault="005805A6" w:rsidP="00B22ED7">
      <w:pPr>
        <w:spacing w:after="0"/>
        <w:ind w:left="720"/>
        <w:rPr>
          <w:rFonts w:ascii="Times New Roman" w:hAnsi="Times New Roman" w:cs="Times New Roman"/>
          <w:sz w:val="24"/>
          <w:szCs w:val="24"/>
        </w:rPr>
      </w:pPr>
      <w:hyperlink r:id="rId10" w:anchor="top" w:history="1"/>
      <w:bookmarkStart w:id="2" w:name="q4"/>
      <w:r w:rsidR="00B22ED7" w:rsidRPr="00B22ED7">
        <w:rPr>
          <w:rFonts w:ascii="Times New Roman" w:hAnsi="Times New Roman" w:cs="Times New Roman"/>
          <w:sz w:val="24"/>
          <w:szCs w:val="24"/>
        </w:rPr>
        <w:t> </w:t>
      </w:r>
      <w:bookmarkEnd w:id="2"/>
    </w:p>
    <w:p w:rsidR="00B22ED7" w:rsidRDefault="00B22ED7" w:rsidP="00B22ED7">
      <w:pPr>
        <w:spacing w:after="0"/>
        <w:rPr>
          <w:rFonts w:ascii="Times New Roman" w:hAnsi="Times New Roman" w:cs="Times New Roman"/>
          <w:b/>
          <w:bCs/>
          <w:sz w:val="24"/>
          <w:szCs w:val="24"/>
        </w:rPr>
      </w:pPr>
      <w:r w:rsidRPr="00B22ED7">
        <w:rPr>
          <w:rFonts w:ascii="Times New Roman" w:hAnsi="Times New Roman" w:cs="Times New Roman"/>
          <w:b/>
          <w:bCs/>
          <w:sz w:val="24"/>
          <w:szCs w:val="24"/>
        </w:rPr>
        <w:t>Who is eligible to live at Howell House?</w:t>
      </w:r>
    </w:p>
    <w:p w:rsidR="00B22ED7" w:rsidRPr="00B22ED7" w:rsidRDefault="00B22ED7" w:rsidP="0068559A">
      <w:pPr>
        <w:spacing w:after="0"/>
        <w:ind w:left="720"/>
        <w:rPr>
          <w:rFonts w:ascii="Times New Roman" w:hAnsi="Times New Roman" w:cs="Times New Roman"/>
          <w:sz w:val="24"/>
          <w:szCs w:val="24"/>
        </w:rPr>
      </w:pPr>
      <w:r w:rsidRPr="00B22ED7">
        <w:rPr>
          <w:rFonts w:ascii="Times New Roman" w:hAnsi="Times New Roman" w:cs="Times New Roman"/>
          <w:sz w:val="24"/>
          <w:szCs w:val="24"/>
        </w:rPr>
        <w:br/>
        <w:t>Howell House will give priority for residency based on the following criteria:</w:t>
      </w:r>
    </w:p>
    <w:p w:rsidR="00B22ED7" w:rsidRPr="00B22ED7" w:rsidRDefault="00B22ED7" w:rsidP="0068559A">
      <w:pPr>
        <w:numPr>
          <w:ilvl w:val="0"/>
          <w:numId w:val="3"/>
        </w:numPr>
        <w:tabs>
          <w:tab w:val="clear" w:pos="1080"/>
          <w:tab w:val="num" w:pos="1440"/>
        </w:tabs>
        <w:spacing w:before="100" w:beforeAutospacing="1" w:after="0" w:line="240" w:lineRule="auto"/>
        <w:ind w:left="1440"/>
        <w:rPr>
          <w:rFonts w:ascii="Times New Roman" w:hAnsi="Times New Roman" w:cs="Times New Roman"/>
          <w:sz w:val="24"/>
          <w:szCs w:val="24"/>
        </w:rPr>
      </w:pPr>
      <w:r w:rsidRPr="00B22ED7">
        <w:rPr>
          <w:rFonts w:ascii="Times New Roman" w:hAnsi="Times New Roman" w:cs="Times New Roman"/>
          <w:sz w:val="24"/>
          <w:szCs w:val="24"/>
        </w:rPr>
        <w:t>All tenants must be 55 years of age.</w:t>
      </w:r>
    </w:p>
    <w:p w:rsidR="00B22ED7" w:rsidRPr="00B22ED7" w:rsidRDefault="00B22ED7" w:rsidP="0068559A">
      <w:pPr>
        <w:numPr>
          <w:ilvl w:val="0"/>
          <w:numId w:val="3"/>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The tenant may occasionally require assistance with some of the following activities: main meal preparation, laundry, and housekeeping.</w:t>
      </w:r>
    </w:p>
    <w:p w:rsidR="00B22ED7" w:rsidRPr="00B22ED7" w:rsidRDefault="00B22ED7" w:rsidP="0068559A">
      <w:pPr>
        <w:numPr>
          <w:ilvl w:val="0"/>
          <w:numId w:val="3"/>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Tenants must be able to pay the monthly fee from their income and/or assets.</w:t>
      </w:r>
    </w:p>
    <w:p w:rsidR="00B22ED7" w:rsidRPr="00B22ED7" w:rsidRDefault="00B22ED7" w:rsidP="0068559A">
      <w:pPr>
        <w:numPr>
          <w:ilvl w:val="0"/>
          <w:numId w:val="3"/>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Tenants must be able to maintain the apartment with the services provided in a manner that does not render the apartment uninhabitable or interfere with the operation of the assisted-living services program.</w:t>
      </w:r>
    </w:p>
    <w:p w:rsidR="00B22ED7" w:rsidRPr="00B22ED7" w:rsidRDefault="00B22ED7" w:rsidP="0068559A">
      <w:pPr>
        <w:numPr>
          <w:ilvl w:val="0"/>
          <w:numId w:val="3"/>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 xml:space="preserve">Tenants must agree to disclose relevant health information to enable Howell House to offer appropriate service. Howell House does not provide any medical services. </w:t>
      </w:r>
      <w:hyperlink r:id="rId11" w:anchor="top" w:history="1"/>
      <w:bookmarkStart w:id="3" w:name="q5"/>
      <w:r w:rsidRPr="00B22ED7">
        <w:rPr>
          <w:rFonts w:ascii="Times New Roman" w:hAnsi="Times New Roman" w:cs="Times New Roman"/>
          <w:sz w:val="24"/>
          <w:szCs w:val="24"/>
        </w:rPr>
        <w:t> </w:t>
      </w:r>
      <w:bookmarkEnd w:id="3"/>
    </w:p>
    <w:p w:rsidR="0068559A" w:rsidRDefault="00B22ED7" w:rsidP="0068559A">
      <w:pPr>
        <w:spacing w:after="0"/>
        <w:rPr>
          <w:rFonts w:ascii="Times New Roman" w:hAnsi="Times New Roman" w:cs="Times New Roman"/>
          <w:b/>
          <w:bCs/>
          <w:sz w:val="24"/>
          <w:szCs w:val="24"/>
        </w:rPr>
      </w:pPr>
      <w:r w:rsidRPr="00B22ED7">
        <w:rPr>
          <w:rFonts w:ascii="Times New Roman" w:hAnsi="Times New Roman" w:cs="Times New Roman"/>
          <w:b/>
          <w:bCs/>
          <w:sz w:val="24"/>
          <w:szCs w:val="24"/>
        </w:rPr>
        <w:t>What is the cost?</w:t>
      </w:r>
    </w:p>
    <w:p w:rsidR="00B22ED7" w:rsidRPr="00B22ED7" w:rsidRDefault="00B22ED7" w:rsidP="0068559A">
      <w:pPr>
        <w:spacing w:after="0"/>
        <w:ind w:left="720"/>
        <w:rPr>
          <w:rFonts w:ascii="Times New Roman" w:hAnsi="Times New Roman" w:cs="Times New Roman"/>
          <w:sz w:val="24"/>
          <w:szCs w:val="24"/>
        </w:rPr>
      </w:pPr>
      <w:r w:rsidRPr="00B22ED7">
        <w:rPr>
          <w:rFonts w:ascii="Times New Roman" w:hAnsi="Times New Roman" w:cs="Times New Roman"/>
          <w:sz w:val="24"/>
          <w:szCs w:val="24"/>
        </w:rPr>
        <w:br/>
        <w:t xml:space="preserve">Howell House is not organized to profit from the fees it collects. All fees will be used to offer tenants as complete a range of services as possible. </w:t>
      </w:r>
      <w:r w:rsidRPr="00B22ED7">
        <w:rPr>
          <w:rFonts w:ascii="Times New Roman" w:hAnsi="Times New Roman" w:cs="Times New Roman"/>
          <w:sz w:val="24"/>
          <w:szCs w:val="24"/>
        </w:rPr>
        <w:br/>
      </w:r>
      <w:r w:rsidRPr="00B22ED7">
        <w:rPr>
          <w:rFonts w:ascii="Times New Roman" w:hAnsi="Times New Roman" w:cs="Times New Roman"/>
          <w:sz w:val="24"/>
          <w:szCs w:val="24"/>
        </w:rPr>
        <w:br/>
        <w:t xml:space="preserve">The rent </w:t>
      </w:r>
      <w:r w:rsidR="001B12F9">
        <w:rPr>
          <w:rFonts w:ascii="Times New Roman" w:hAnsi="Times New Roman" w:cs="Times New Roman"/>
          <w:sz w:val="24"/>
          <w:szCs w:val="24"/>
        </w:rPr>
        <w:t xml:space="preserve">varies based upon the number of occupants (one or two). Contact us for current pricing. </w:t>
      </w:r>
      <w:bookmarkStart w:id="4" w:name="_GoBack"/>
      <w:bookmarkEnd w:id="4"/>
      <w:r w:rsidRPr="00B22ED7">
        <w:rPr>
          <w:rFonts w:ascii="Times New Roman" w:hAnsi="Times New Roman" w:cs="Times New Roman"/>
          <w:sz w:val="24"/>
          <w:szCs w:val="24"/>
        </w:rPr>
        <w:t>The rent includes the following:</w:t>
      </w:r>
    </w:p>
    <w:p w:rsidR="00B22ED7" w:rsidRPr="00B22ED7" w:rsidRDefault="00B22ED7" w:rsidP="0068559A">
      <w:pPr>
        <w:numPr>
          <w:ilvl w:val="0"/>
          <w:numId w:val="4"/>
        </w:numPr>
        <w:tabs>
          <w:tab w:val="clear" w:pos="720"/>
          <w:tab w:val="num" w:pos="1440"/>
        </w:tabs>
        <w:spacing w:after="0" w:line="240" w:lineRule="auto"/>
        <w:ind w:left="1440"/>
        <w:rPr>
          <w:rFonts w:ascii="Times New Roman" w:hAnsi="Times New Roman" w:cs="Times New Roman"/>
          <w:sz w:val="24"/>
          <w:szCs w:val="24"/>
        </w:rPr>
      </w:pPr>
      <w:r w:rsidRPr="00B22ED7">
        <w:rPr>
          <w:rFonts w:ascii="Times New Roman" w:hAnsi="Times New Roman" w:cs="Times New Roman"/>
          <w:sz w:val="24"/>
          <w:szCs w:val="24"/>
        </w:rPr>
        <w:t xml:space="preserve">Kitchen equipped with stove, refrigerator, and microwave </w:t>
      </w:r>
    </w:p>
    <w:p w:rsidR="00B22ED7" w:rsidRDefault="00B22ED7" w:rsidP="0068559A">
      <w:pPr>
        <w:numPr>
          <w:ilvl w:val="0"/>
          <w:numId w:val="4"/>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Carpeted living room and bedroom</w:t>
      </w:r>
      <w:r w:rsidR="0068559A">
        <w:rPr>
          <w:rFonts w:ascii="Times New Roman" w:hAnsi="Times New Roman" w:cs="Times New Roman"/>
          <w:sz w:val="24"/>
          <w:szCs w:val="24"/>
        </w:rPr>
        <w:t xml:space="preserve">                                   (continued on next page)</w:t>
      </w:r>
    </w:p>
    <w:p w:rsidR="0068559A" w:rsidRDefault="0068559A" w:rsidP="0068559A">
      <w:pPr>
        <w:spacing w:after="0" w:line="240" w:lineRule="auto"/>
        <w:ind w:left="1440"/>
        <w:rPr>
          <w:rFonts w:ascii="Times New Roman" w:hAnsi="Times New Roman" w:cs="Times New Roman"/>
          <w:sz w:val="24"/>
          <w:szCs w:val="24"/>
        </w:rPr>
      </w:pPr>
    </w:p>
    <w:p w:rsidR="00B22ED7" w:rsidRPr="00B22ED7" w:rsidRDefault="00B22ED7" w:rsidP="0068559A">
      <w:pPr>
        <w:numPr>
          <w:ilvl w:val="0"/>
          <w:numId w:val="4"/>
        </w:numPr>
        <w:spacing w:after="0" w:line="240" w:lineRule="auto"/>
        <w:ind w:left="1440"/>
        <w:rPr>
          <w:rFonts w:ascii="Times New Roman" w:hAnsi="Times New Roman" w:cs="Times New Roman"/>
          <w:sz w:val="24"/>
          <w:szCs w:val="24"/>
        </w:rPr>
      </w:pPr>
      <w:r w:rsidRPr="00B22ED7">
        <w:rPr>
          <w:rFonts w:ascii="Times New Roman" w:hAnsi="Times New Roman" w:cs="Times New Roman"/>
          <w:sz w:val="24"/>
          <w:szCs w:val="24"/>
        </w:rPr>
        <w:t>Blinds/shades for windows</w:t>
      </w:r>
    </w:p>
    <w:p w:rsidR="00B22ED7" w:rsidRPr="00B22ED7" w:rsidRDefault="00B22ED7" w:rsidP="0068559A">
      <w:pPr>
        <w:numPr>
          <w:ilvl w:val="0"/>
          <w:numId w:val="4"/>
        </w:numPr>
        <w:tabs>
          <w:tab w:val="clear" w:pos="720"/>
          <w:tab w:val="num" w:pos="1440"/>
        </w:tabs>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Cable TV hook-up</w:t>
      </w:r>
    </w:p>
    <w:p w:rsidR="00B22ED7" w:rsidRPr="00B22ED7" w:rsidRDefault="00B22ED7" w:rsidP="0068559A">
      <w:pPr>
        <w:numPr>
          <w:ilvl w:val="0"/>
          <w:numId w:val="4"/>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Parking for one car per unit</w:t>
      </w:r>
    </w:p>
    <w:p w:rsidR="00B22ED7" w:rsidRPr="00B22ED7" w:rsidRDefault="00B22ED7" w:rsidP="0068559A">
      <w:pPr>
        <w:numPr>
          <w:ilvl w:val="0"/>
          <w:numId w:val="4"/>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Heat (individual climate control)</w:t>
      </w:r>
    </w:p>
    <w:p w:rsidR="00B22ED7" w:rsidRPr="00B22ED7" w:rsidRDefault="00B22ED7" w:rsidP="0068559A">
      <w:pPr>
        <w:numPr>
          <w:ilvl w:val="0"/>
          <w:numId w:val="4"/>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Main meal</w:t>
      </w:r>
    </w:p>
    <w:p w:rsidR="00B22ED7" w:rsidRPr="00B22ED7" w:rsidRDefault="00B22ED7" w:rsidP="0068559A">
      <w:pPr>
        <w:numPr>
          <w:ilvl w:val="0"/>
          <w:numId w:val="4"/>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Light housekeeping and trash removal</w:t>
      </w:r>
    </w:p>
    <w:p w:rsidR="00B22ED7" w:rsidRPr="00B22ED7" w:rsidRDefault="00B22ED7" w:rsidP="0068559A">
      <w:pPr>
        <w:numPr>
          <w:ilvl w:val="0"/>
          <w:numId w:val="4"/>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Laundry</w:t>
      </w:r>
    </w:p>
    <w:p w:rsidR="00B22ED7" w:rsidRPr="00B22ED7" w:rsidRDefault="00B22ED7" w:rsidP="0068559A">
      <w:pPr>
        <w:numPr>
          <w:ilvl w:val="0"/>
          <w:numId w:val="4"/>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Lifeline Emergency Response System (as needed)</w:t>
      </w:r>
    </w:p>
    <w:p w:rsidR="00B22ED7" w:rsidRPr="00B22ED7" w:rsidRDefault="00B22ED7" w:rsidP="0068559A">
      <w:pPr>
        <w:numPr>
          <w:ilvl w:val="0"/>
          <w:numId w:val="4"/>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On-site property management including all year ground maintenance</w:t>
      </w:r>
    </w:p>
    <w:p w:rsidR="00B22ED7" w:rsidRPr="00B22ED7" w:rsidRDefault="00B22ED7" w:rsidP="0068559A">
      <w:pPr>
        <w:numPr>
          <w:ilvl w:val="0"/>
          <w:numId w:val="4"/>
        </w:numPr>
        <w:spacing w:before="100" w:beforeAutospacing="1" w:after="100" w:afterAutospacing="1" w:line="240" w:lineRule="auto"/>
        <w:ind w:left="1440"/>
        <w:rPr>
          <w:rFonts w:ascii="Times New Roman" w:hAnsi="Times New Roman" w:cs="Times New Roman"/>
          <w:sz w:val="24"/>
          <w:szCs w:val="24"/>
        </w:rPr>
      </w:pPr>
      <w:r w:rsidRPr="00B22ED7">
        <w:rPr>
          <w:rFonts w:ascii="Times New Roman" w:hAnsi="Times New Roman" w:cs="Times New Roman"/>
          <w:sz w:val="24"/>
          <w:szCs w:val="24"/>
        </w:rPr>
        <w:t>Access to common areas</w:t>
      </w:r>
    </w:p>
    <w:p w:rsidR="00B22ED7" w:rsidRPr="00B22ED7" w:rsidRDefault="00B22ED7" w:rsidP="0068559A">
      <w:pPr>
        <w:spacing w:after="0"/>
        <w:ind w:left="720"/>
        <w:rPr>
          <w:rFonts w:ascii="Times New Roman" w:hAnsi="Times New Roman" w:cs="Times New Roman"/>
          <w:sz w:val="24"/>
          <w:szCs w:val="24"/>
        </w:rPr>
      </w:pPr>
      <w:r w:rsidRPr="00B22ED7">
        <w:rPr>
          <w:rFonts w:ascii="Times New Roman" w:hAnsi="Times New Roman" w:cs="Times New Roman"/>
          <w:sz w:val="24"/>
          <w:szCs w:val="24"/>
        </w:rPr>
        <w:br/>
        <w:t xml:space="preserve">Tenants will pay for their own electricity, telephone, and cable TV. Tenants will furnish their own apartments. Blinds or shades for windows will be provided. Pictures may be hung on walls as long as no large holes are made and the holes can be easily repaired. Tenants will be responsible for maintenance and housekeeping for all common areas. Basic housekeeping services consisting of vacuuming, dusting, emptying of trash, and cleaning the bathroom will be provided weekly in each unit. </w:t>
      </w:r>
      <w:r w:rsidRPr="00B22ED7">
        <w:rPr>
          <w:rFonts w:ascii="Times New Roman" w:hAnsi="Times New Roman" w:cs="Times New Roman"/>
          <w:sz w:val="24"/>
          <w:szCs w:val="24"/>
        </w:rPr>
        <w:br/>
      </w:r>
      <w:r w:rsidRPr="00B22ED7">
        <w:rPr>
          <w:rFonts w:ascii="Times New Roman" w:hAnsi="Times New Roman" w:cs="Times New Roman"/>
          <w:sz w:val="24"/>
          <w:szCs w:val="24"/>
        </w:rPr>
        <w:br/>
        <w:t>Staff may use cleaning supplies provided by the tenant. Acquiring replacement items such as light bulbs will be the tenant's responsibility. If help is needed in replacing an item, this will be made available. Scheduled laundry service will be provided.</w:t>
      </w:r>
      <w:hyperlink r:id="rId12" w:anchor="top" w:history="1"/>
      <w:bookmarkStart w:id="5" w:name="q6"/>
      <w:r w:rsidRPr="00B22ED7">
        <w:rPr>
          <w:rFonts w:ascii="Times New Roman" w:hAnsi="Times New Roman" w:cs="Times New Roman"/>
          <w:sz w:val="24"/>
          <w:szCs w:val="24"/>
        </w:rPr>
        <w:t> </w:t>
      </w:r>
      <w:bookmarkEnd w:id="5"/>
    </w:p>
    <w:p w:rsidR="0068559A" w:rsidRDefault="0068559A" w:rsidP="00B22ED7">
      <w:pPr>
        <w:rPr>
          <w:rFonts w:ascii="Times New Roman" w:hAnsi="Times New Roman" w:cs="Times New Roman"/>
          <w:b/>
          <w:bCs/>
          <w:sz w:val="24"/>
          <w:szCs w:val="24"/>
        </w:rPr>
      </w:pPr>
    </w:p>
    <w:p w:rsidR="0068559A" w:rsidRDefault="00B22ED7" w:rsidP="0068559A">
      <w:pPr>
        <w:spacing w:after="0"/>
        <w:rPr>
          <w:rFonts w:ascii="Times New Roman" w:hAnsi="Times New Roman" w:cs="Times New Roman"/>
          <w:sz w:val="24"/>
          <w:szCs w:val="24"/>
        </w:rPr>
      </w:pPr>
      <w:r w:rsidRPr="00B22ED7">
        <w:rPr>
          <w:rFonts w:ascii="Times New Roman" w:hAnsi="Times New Roman" w:cs="Times New Roman"/>
          <w:b/>
          <w:bCs/>
          <w:sz w:val="24"/>
          <w:szCs w:val="24"/>
        </w:rPr>
        <w:t>Is a contract required?</w:t>
      </w:r>
      <w:r w:rsidRPr="00B22ED7">
        <w:rPr>
          <w:rFonts w:ascii="Times New Roman" w:hAnsi="Times New Roman" w:cs="Times New Roman"/>
          <w:sz w:val="24"/>
          <w:szCs w:val="24"/>
        </w:rPr>
        <w:br/>
      </w:r>
    </w:p>
    <w:p w:rsidR="00B22ED7" w:rsidRDefault="00B22ED7" w:rsidP="0068559A">
      <w:pPr>
        <w:ind w:left="720"/>
        <w:rPr>
          <w:rFonts w:ascii="Times New Roman" w:hAnsi="Times New Roman" w:cs="Times New Roman"/>
          <w:sz w:val="24"/>
          <w:szCs w:val="24"/>
        </w:rPr>
      </w:pPr>
      <w:r w:rsidRPr="00B22ED7">
        <w:rPr>
          <w:rFonts w:ascii="Times New Roman" w:hAnsi="Times New Roman" w:cs="Times New Roman"/>
          <w:sz w:val="24"/>
          <w:szCs w:val="24"/>
        </w:rPr>
        <w:t xml:space="preserve">No long-term leases will be required. However, each tenant must sign a contract agreeing to the terms and conditions of occupancy in Howell House. Apartments are rented by the month with payment due on the first of each month. A security deposit in the amount of one month’s rent is due with the first month’s rental payment. The tenant must give a thirty (30) day notice of plans to vacate the apartment. Refund of the security deposit is contingent upon the condition of the apartment and the 30-day notice. </w:t>
      </w:r>
      <w:hyperlink r:id="rId13" w:anchor="top" w:history="1"/>
      <w:bookmarkStart w:id="6" w:name="q7"/>
      <w:r w:rsidRPr="00B22ED7">
        <w:rPr>
          <w:rFonts w:ascii="Times New Roman" w:hAnsi="Times New Roman" w:cs="Times New Roman"/>
          <w:sz w:val="24"/>
          <w:szCs w:val="24"/>
        </w:rPr>
        <w:t> </w:t>
      </w:r>
      <w:bookmarkEnd w:id="6"/>
    </w:p>
    <w:p w:rsidR="0068559A" w:rsidRPr="00B22ED7" w:rsidRDefault="0068559A" w:rsidP="0068559A">
      <w:pPr>
        <w:spacing w:after="0"/>
        <w:ind w:left="720"/>
        <w:rPr>
          <w:rFonts w:ascii="Times New Roman" w:hAnsi="Times New Roman" w:cs="Times New Roman"/>
          <w:sz w:val="24"/>
          <w:szCs w:val="24"/>
        </w:rPr>
      </w:pPr>
    </w:p>
    <w:p w:rsidR="0068559A" w:rsidRDefault="00B22ED7" w:rsidP="0068559A">
      <w:pPr>
        <w:spacing w:after="0"/>
        <w:rPr>
          <w:rFonts w:ascii="Times New Roman" w:hAnsi="Times New Roman" w:cs="Times New Roman"/>
          <w:sz w:val="24"/>
          <w:szCs w:val="24"/>
        </w:rPr>
      </w:pPr>
      <w:r w:rsidRPr="00B22ED7">
        <w:rPr>
          <w:rFonts w:ascii="Times New Roman" w:hAnsi="Times New Roman" w:cs="Times New Roman"/>
          <w:b/>
          <w:bCs/>
          <w:sz w:val="24"/>
          <w:szCs w:val="24"/>
        </w:rPr>
        <w:t>Would I ever be asked to leave Howell House?</w:t>
      </w:r>
      <w:r w:rsidRPr="00B22ED7">
        <w:rPr>
          <w:rFonts w:ascii="Times New Roman" w:hAnsi="Times New Roman" w:cs="Times New Roman"/>
          <w:sz w:val="24"/>
          <w:szCs w:val="24"/>
        </w:rPr>
        <w:br/>
      </w:r>
    </w:p>
    <w:p w:rsidR="00B22ED7" w:rsidRPr="00B22ED7" w:rsidRDefault="00B22ED7" w:rsidP="0068559A">
      <w:pPr>
        <w:ind w:left="720"/>
        <w:rPr>
          <w:rFonts w:ascii="Times New Roman" w:hAnsi="Times New Roman" w:cs="Times New Roman"/>
          <w:sz w:val="24"/>
          <w:szCs w:val="24"/>
        </w:rPr>
      </w:pPr>
      <w:r w:rsidRPr="00B22ED7">
        <w:rPr>
          <w:rFonts w:ascii="Times New Roman" w:hAnsi="Times New Roman" w:cs="Times New Roman"/>
          <w:sz w:val="24"/>
          <w:szCs w:val="24"/>
        </w:rPr>
        <w:t>You may remain a tenant of Howell House as long as you have a valid contract. Howell House will follow all applicable state and federal laws in this regard. You may be asked to leave in the following circumstances:</w:t>
      </w:r>
      <w:r w:rsidR="0068559A">
        <w:rPr>
          <w:rFonts w:ascii="Times New Roman" w:hAnsi="Times New Roman" w:cs="Times New Roman"/>
          <w:sz w:val="24"/>
          <w:szCs w:val="24"/>
        </w:rPr>
        <w:t xml:space="preserve">                                        (continued on next page)</w:t>
      </w:r>
    </w:p>
    <w:p w:rsidR="00B22ED7" w:rsidRPr="00B22ED7" w:rsidRDefault="00B22ED7" w:rsidP="00B22ED7">
      <w:pPr>
        <w:numPr>
          <w:ilvl w:val="0"/>
          <w:numId w:val="5"/>
        </w:numPr>
        <w:spacing w:before="100" w:beforeAutospacing="1" w:after="100" w:afterAutospacing="1" w:line="240" w:lineRule="auto"/>
        <w:rPr>
          <w:rFonts w:ascii="Times New Roman" w:hAnsi="Times New Roman" w:cs="Times New Roman"/>
          <w:sz w:val="24"/>
          <w:szCs w:val="24"/>
        </w:rPr>
      </w:pPr>
      <w:r w:rsidRPr="00B22ED7">
        <w:rPr>
          <w:rFonts w:ascii="Times New Roman" w:hAnsi="Times New Roman" w:cs="Times New Roman"/>
          <w:sz w:val="24"/>
          <w:szCs w:val="24"/>
        </w:rPr>
        <w:lastRenderedPageBreak/>
        <w:t>You do not abide by the contract, even if Howell House has made reasonable attempts at problem resolution;</w:t>
      </w:r>
    </w:p>
    <w:p w:rsidR="00B22ED7" w:rsidRPr="00B22ED7" w:rsidRDefault="00B22ED7" w:rsidP="00B22ED7">
      <w:pPr>
        <w:numPr>
          <w:ilvl w:val="0"/>
          <w:numId w:val="5"/>
        </w:numPr>
        <w:spacing w:before="100" w:beforeAutospacing="1" w:after="100" w:afterAutospacing="1" w:line="240" w:lineRule="auto"/>
        <w:rPr>
          <w:rFonts w:ascii="Times New Roman" w:hAnsi="Times New Roman" w:cs="Times New Roman"/>
          <w:sz w:val="24"/>
          <w:szCs w:val="24"/>
        </w:rPr>
      </w:pPr>
      <w:r w:rsidRPr="00B22ED7">
        <w:rPr>
          <w:rFonts w:ascii="Times New Roman" w:hAnsi="Times New Roman" w:cs="Times New Roman"/>
          <w:sz w:val="24"/>
          <w:szCs w:val="24"/>
        </w:rPr>
        <w:t>You are a threat to the health and safety of others;</w:t>
      </w:r>
    </w:p>
    <w:p w:rsidR="00B22ED7" w:rsidRPr="00B22ED7" w:rsidRDefault="00B22ED7" w:rsidP="00B22ED7">
      <w:pPr>
        <w:numPr>
          <w:ilvl w:val="0"/>
          <w:numId w:val="5"/>
        </w:numPr>
        <w:spacing w:before="100" w:beforeAutospacing="1" w:after="100" w:afterAutospacing="1" w:line="240" w:lineRule="auto"/>
        <w:rPr>
          <w:rFonts w:ascii="Times New Roman" w:hAnsi="Times New Roman" w:cs="Times New Roman"/>
          <w:sz w:val="24"/>
          <w:szCs w:val="24"/>
        </w:rPr>
      </w:pPr>
      <w:r w:rsidRPr="00B22ED7">
        <w:rPr>
          <w:rFonts w:ascii="Times New Roman" w:hAnsi="Times New Roman" w:cs="Times New Roman"/>
          <w:sz w:val="24"/>
          <w:szCs w:val="24"/>
        </w:rPr>
        <w:t>You cause substantial physical damage to the property of Howell House, its staff, or property of its other tenants;</w:t>
      </w:r>
    </w:p>
    <w:p w:rsidR="00B22ED7" w:rsidRPr="00B22ED7" w:rsidRDefault="00B22ED7" w:rsidP="00B22ED7">
      <w:pPr>
        <w:numPr>
          <w:ilvl w:val="0"/>
          <w:numId w:val="5"/>
        </w:numPr>
        <w:spacing w:before="100" w:beforeAutospacing="1" w:after="100" w:afterAutospacing="1" w:line="240" w:lineRule="auto"/>
        <w:rPr>
          <w:rFonts w:ascii="Times New Roman" w:hAnsi="Times New Roman" w:cs="Times New Roman"/>
          <w:sz w:val="24"/>
          <w:szCs w:val="24"/>
        </w:rPr>
      </w:pPr>
      <w:r w:rsidRPr="00B22ED7">
        <w:rPr>
          <w:rFonts w:ascii="Times New Roman" w:hAnsi="Times New Roman" w:cs="Times New Roman"/>
          <w:sz w:val="24"/>
          <w:szCs w:val="24"/>
        </w:rPr>
        <w:t>You or your sponsor do not pay in accordance with the contract; or</w:t>
      </w:r>
    </w:p>
    <w:p w:rsidR="00B22ED7" w:rsidRPr="00B22ED7" w:rsidRDefault="00B22ED7" w:rsidP="00B22ED7">
      <w:pPr>
        <w:numPr>
          <w:ilvl w:val="0"/>
          <w:numId w:val="5"/>
        </w:numPr>
        <w:spacing w:before="100" w:beforeAutospacing="1" w:after="100" w:afterAutospacing="1" w:line="240" w:lineRule="auto"/>
        <w:rPr>
          <w:rFonts w:ascii="Times New Roman" w:hAnsi="Times New Roman" w:cs="Times New Roman"/>
          <w:sz w:val="24"/>
          <w:szCs w:val="24"/>
        </w:rPr>
      </w:pPr>
      <w:r w:rsidRPr="00B22ED7">
        <w:rPr>
          <w:rFonts w:ascii="Times New Roman" w:hAnsi="Times New Roman" w:cs="Times New Roman"/>
          <w:sz w:val="24"/>
          <w:szCs w:val="24"/>
        </w:rPr>
        <w:t>Your continued stay would require Howell House to modify the essential nature of its program.</w:t>
      </w:r>
    </w:p>
    <w:p w:rsidR="0068559A" w:rsidRDefault="00B22ED7" w:rsidP="0068559A">
      <w:pPr>
        <w:spacing w:after="0"/>
        <w:ind w:left="720"/>
        <w:rPr>
          <w:rFonts w:ascii="Times New Roman" w:hAnsi="Times New Roman" w:cs="Times New Roman"/>
          <w:sz w:val="24"/>
          <w:szCs w:val="24"/>
        </w:rPr>
      </w:pPr>
      <w:r w:rsidRPr="00B22ED7">
        <w:rPr>
          <w:rFonts w:ascii="Times New Roman" w:hAnsi="Times New Roman" w:cs="Times New Roman"/>
          <w:sz w:val="24"/>
          <w:szCs w:val="24"/>
        </w:rPr>
        <w:t>If you are asked to leave for any of the above reasons, Howell House will provide you with a written notice that will include the reason for the contract termination, the effective date, and mailing address and telephone number of the Maine Long-Term Ombudsman.</w:t>
      </w:r>
    </w:p>
    <w:p w:rsidR="00B22ED7" w:rsidRPr="00B22ED7" w:rsidRDefault="005805A6" w:rsidP="0068559A">
      <w:pPr>
        <w:spacing w:after="0"/>
        <w:ind w:left="720"/>
        <w:rPr>
          <w:rFonts w:ascii="Times New Roman" w:hAnsi="Times New Roman" w:cs="Times New Roman"/>
          <w:sz w:val="24"/>
          <w:szCs w:val="24"/>
        </w:rPr>
      </w:pPr>
      <w:hyperlink r:id="rId14" w:anchor="top" w:history="1"/>
      <w:bookmarkStart w:id="7" w:name="q8"/>
      <w:r w:rsidR="00B22ED7" w:rsidRPr="00B22ED7">
        <w:rPr>
          <w:rFonts w:ascii="Times New Roman" w:hAnsi="Times New Roman" w:cs="Times New Roman"/>
          <w:sz w:val="24"/>
          <w:szCs w:val="24"/>
        </w:rPr>
        <w:t> </w:t>
      </w:r>
      <w:bookmarkEnd w:id="7"/>
    </w:p>
    <w:p w:rsidR="0068559A" w:rsidRDefault="00B22ED7" w:rsidP="0068559A">
      <w:pPr>
        <w:spacing w:after="0"/>
        <w:rPr>
          <w:rFonts w:ascii="Times New Roman" w:hAnsi="Times New Roman" w:cs="Times New Roman"/>
          <w:b/>
          <w:bCs/>
          <w:sz w:val="24"/>
          <w:szCs w:val="24"/>
        </w:rPr>
      </w:pPr>
      <w:r w:rsidRPr="00B22ED7">
        <w:rPr>
          <w:rFonts w:ascii="Times New Roman" w:hAnsi="Times New Roman" w:cs="Times New Roman"/>
          <w:b/>
          <w:bCs/>
          <w:sz w:val="24"/>
          <w:szCs w:val="24"/>
        </w:rPr>
        <w:t>Is there a waiting list?</w:t>
      </w:r>
    </w:p>
    <w:p w:rsidR="0068559A" w:rsidRDefault="00B22ED7" w:rsidP="0068559A">
      <w:pPr>
        <w:spacing w:after="0"/>
        <w:ind w:left="720"/>
        <w:rPr>
          <w:rFonts w:ascii="Times New Roman" w:hAnsi="Times New Roman" w:cs="Times New Roman"/>
          <w:sz w:val="24"/>
          <w:szCs w:val="24"/>
        </w:rPr>
      </w:pPr>
      <w:r w:rsidRPr="00B22ED7">
        <w:rPr>
          <w:rFonts w:ascii="Times New Roman" w:hAnsi="Times New Roman" w:cs="Times New Roman"/>
          <w:sz w:val="24"/>
          <w:szCs w:val="24"/>
        </w:rPr>
        <w:br/>
        <w:t>If all apartments are full, a waiting list will be established. In general, the applicant’s name will be placed on the waiting list according to the date the Tenant Application was received.</w:t>
      </w:r>
      <w:r w:rsidRPr="00B22ED7">
        <w:rPr>
          <w:rFonts w:ascii="Times New Roman" w:hAnsi="Times New Roman" w:cs="Times New Roman"/>
          <w:sz w:val="24"/>
          <w:szCs w:val="24"/>
        </w:rPr>
        <w:br/>
      </w:r>
      <w:r w:rsidRPr="00B22ED7">
        <w:rPr>
          <w:rFonts w:ascii="Times New Roman" w:hAnsi="Times New Roman" w:cs="Times New Roman"/>
          <w:sz w:val="24"/>
          <w:szCs w:val="24"/>
        </w:rPr>
        <w:br/>
        <w:t xml:space="preserve">To download and complete the Tenant Application, visit </w:t>
      </w:r>
      <w:r w:rsidR="0068559A">
        <w:rPr>
          <w:rFonts w:ascii="Times New Roman" w:hAnsi="Times New Roman" w:cs="Times New Roman"/>
          <w:sz w:val="24"/>
          <w:szCs w:val="24"/>
        </w:rPr>
        <w:t>the Application page of our website, or request a copy directly from Howell House.</w:t>
      </w:r>
    </w:p>
    <w:p w:rsidR="00B22ED7" w:rsidRPr="00B22ED7" w:rsidRDefault="005805A6" w:rsidP="0068559A">
      <w:pPr>
        <w:spacing w:after="0"/>
        <w:ind w:left="720"/>
        <w:rPr>
          <w:rFonts w:ascii="Times New Roman" w:hAnsi="Times New Roman" w:cs="Times New Roman"/>
          <w:sz w:val="24"/>
          <w:szCs w:val="24"/>
        </w:rPr>
      </w:pPr>
      <w:hyperlink r:id="rId15" w:anchor="top" w:history="1"/>
      <w:bookmarkStart w:id="8" w:name="q9"/>
      <w:r w:rsidR="00B22ED7" w:rsidRPr="00B22ED7">
        <w:rPr>
          <w:rFonts w:ascii="Times New Roman" w:hAnsi="Times New Roman" w:cs="Times New Roman"/>
          <w:sz w:val="24"/>
          <w:szCs w:val="24"/>
        </w:rPr>
        <w:t> </w:t>
      </w:r>
      <w:bookmarkEnd w:id="8"/>
    </w:p>
    <w:p w:rsidR="0068559A" w:rsidRDefault="00B22ED7" w:rsidP="0068559A">
      <w:pPr>
        <w:spacing w:after="0"/>
        <w:rPr>
          <w:rFonts w:ascii="Times New Roman" w:hAnsi="Times New Roman" w:cs="Times New Roman"/>
          <w:sz w:val="24"/>
          <w:szCs w:val="24"/>
        </w:rPr>
      </w:pPr>
      <w:r w:rsidRPr="00B22ED7">
        <w:rPr>
          <w:rFonts w:ascii="Times New Roman" w:hAnsi="Times New Roman" w:cs="Times New Roman"/>
          <w:b/>
          <w:bCs/>
          <w:sz w:val="24"/>
          <w:szCs w:val="24"/>
        </w:rPr>
        <w:t>Does Howell House have staff?</w:t>
      </w:r>
      <w:r w:rsidRPr="00B22ED7">
        <w:rPr>
          <w:rFonts w:ascii="Times New Roman" w:hAnsi="Times New Roman" w:cs="Times New Roman"/>
          <w:sz w:val="24"/>
          <w:szCs w:val="24"/>
        </w:rPr>
        <w:br/>
      </w:r>
    </w:p>
    <w:p w:rsidR="00B22ED7" w:rsidRPr="00B22ED7" w:rsidRDefault="00B22ED7" w:rsidP="0068559A">
      <w:pPr>
        <w:ind w:left="720"/>
        <w:rPr>
          <w:rFonts w:ascii="Times New Roman" w:hAnsi="Times New Roman" w:cs="Times New Roman"/>
          <w:sz w:val="24"/>
          <w:szCs w:val="24"/>
        </w:rPr>
      </w:pPr>
      <w:r w:rsidRPr="00B22ED7">
        <w:rPr>
          <w:rFonts w:ascii="Times New Roman" w:hAnsi="Times New Roman" w:cs="Times New Roman"/>
          <w:sz w:val="24"/>
          <w:szCs w:val="24"/>
        </w:rPr>
        <w:t>Howell House employs staff that will be available seven (7) days a week to fulfill the terms of its agreement with the tenants. One individual will be designated as the facilities manager and will be the primary liaison with the tenants. There will be no staffing during the evening or nighttime hours.</w:t>
      </w:r>
    </w:p>
    <w:p w:rsidR="00B22ED7" w:rsidRPr="00B22ED7" w:rsidRDefault="005805A6" w:rsidP="0068559A">
      <w:pPr>
        <w:pStyle w:val="NormalWeb"/>
        <w:jc w:val="right"/>
      </w:pPr>
      <w:hyperlink r:id="rId16" w:anchor="top" w:history="1"/>
    </w:p>
    <w:sectPr w:rsidR="00B22ED7" w:rsidRPr="00B22ED7" w:rsidSect="00DB2628">
      <w:headerReference w:type="default" r:id="rId17"/>
      <w:footerReference w:type="defaul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A6" w:rsidRDefault="005805A6" w:rsidP="005D429D">
      <w:pPr>
        <w:spacing w:after="0" w:line="240" w:lineRule="auto"/>
      </w:pPr>
      <w:r>
        <w:separator/>
      </w:r>
    </w:p>
  </w:endnote>
  <w:endnote w:type="continuationSeparator" w:id="0">
    <w:p w:rsidR="005805A6" w:rsidRDefault="005805A6" w:rsidP="005D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9D" w:rsidRPr="005D429D" w:rsidRDefault="005D429D">
    <w:pPr>
      <w:pStyle w:val="Footer"/>
      <w:rPr>
        <w:rFonts w:ascii="Times New Roman" w:hAnsi="Times New Roman" w:cs="Times New Roman"/>
        <w:sz w:val="24"/>
      </w:rPr>
    </w:pPr>
    <w:r>
      <w:rPr>
        <w:rFonts w:ascii="Times New Roman" w:hAnsi="Times New Roman" w:cs="Times New Roman"/>
        <w:sz w:val="24"/>
      </w:rPr>
      <w:t xml:space="preserve">Telephone: </w:t>
    </w:r>
    <w:r w:rsidRPr="005D429D">
      <w:rPr>
        <w:rFonts w:ascii="Times New Roman" w:hAnsi="Times New Roman" w:cs="Times New Roman"/>
        <w:sz w:val="24"/>
      </w:rPr>
      <w:t>(207) 626-5403</w:t>
    </w:r>
    <w:r w:rsidRPr="005D429D">
      <w:rPr>
        <w:rFonts w:ascii="Times New Roman" w:hAnsi="Times New Roman" w:cs="Times New Roman"/>
        <w:sz w:val="24"/>
      </w:rPr>
      <w:tab/>
    </w:r>
    <w:r w:rsidR="007718BF">
      <w:rPr>
        <w:rFonts w:ascii="Times New Roman" w:hAnsi="Times New Roman" w:cs="Times New Roman"/>
        <w:sz w:val="24"/>
      </w:rPr>
      <w:t>http://</w:t>
    </w:r>
    <w:r w:rsidR="001B12F9">
      <w:rPr>
        <w:rFonts w:ascii="Times New Roman" w:hAnsi="Times New Roman" w:cs="Times New Roman"/>
        <w:sz w:val="24"/>
      </w:rPr>
      <w:t>www.thehowellhouse</w:t>
    </w:r>
    <w:r w:rsidR="00F83E2A">
      <w:rPr>
        <w:rFonts w:ascii="Times New Roman" w:hAnsi="Times New Roman" w:cs="Times New Roman"/>
        <w:sz w:val="24"/>
      </w:rPr>
      <w:t>.com</w:t>
    </w:r>
    <w:r w:rsidR="00F83E2A">
      <w:rPr>
        <w:rFonts w:ascii="Times New Roman" w:hAnsi="Times New Roman" w:cs="Times New Roman"/>
        <w:sz w:val="24"/>
      </w:rPr>
      <w:tab/>
      <w:t>HowellHouse@gwi.net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A6" w:rsidRDefault="005805A6" w:rsidP="005D429D">
      <w:pPr>
        <w:spacing w:after="0" w:line="240" w:lineRule="auto"/>
      </w:pPr>
      <w:r>
        <w:separator/>
      </w:r>
    </w:p>
  </w:footnote>
  <w:footnote w:type="continuationSeparator" w:id="0">
    <w:p w:rsidR="005805A6" w:rsidRDefault="005805A6" w:rsidP="005D4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9D" w:rsidRPr="005D429D" w:rsidRDefault="005D429D" w:rsidP="005D429D">
    <w:pPr>
      <w:pStyle w:val="Header"/>
      <w:jc w:val="center"/>
      <w:rPr>
        <w:rFonts w:ascii="Times New Roman" w:hAnsi="Times New Roman"/>
        <w:b/>
        <w:smallCaps/>
        <w:sz w:val="36"/>
      </w:rPr>
    </w:pPr>
    <w:r w:rsidRPr="005D429D">
      <w:rPr>
        <w:rFonts w:ascii="Times New Roman" w:hAnsi="Times New Roman"/>
        <w:b/>
        <w:smallCaps/>
        <w:sz w:val="36"/>
      </w:rPr>
      <w:t>Howell House</w:t>
    </w:r>
  </w:p>
  <w:p w:rsidR="005D429D" w:rsidRDefault="00DB2628" w:rsidP="005D429D">
    <w:pPr>
      <w:pStyle w:val="Header"/>
      <w:jc w:val="center"/>
      <w:rPr>
        <w:rFonts w:ascii="Times New Roman" w:hAnsi="Times New Roman"/>
        <w:b/>
        <w:smallCaps/>
        <w:sz w:val="32"/>
      </w:rPr>
    </w:pPr>
    <w:r>
      <w:rPr>
        <w:noProof/>
      </w:rPr>
      <w:drawing>
        <wp:anchor distT="0" distB="0" distL="114300" distR="114300" simplePos="0" relativeHeight="251659264" behindDoc="0" locked="0" layoutInCell="1" allowOverlap="1" wp14:anchorId="7C5C4066" wp14:editId="7A1F911F">
          <wp:simplePos x="0" y="0"/>
          <wp:positionH relativeFrom="column">
            <wp:align>center</wp:align>
          </wp:positionH>
          <wp:positionV relativeFrom="paragraph">
            <wp:posOffset>27940</wp:posOffset>
          </wp:positionV>
          <wp:extent cx="3273552" cy="685827"/>
          <wp:effectExtent l="0" t="0" r="3175" b="0"/>
          <wp:wrapNone/>
          <wp:docPr id="1" name="Picture 1" descr="C:\Users\Jess\Desktop\0406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Desktop\04061401.JPG"/>
                  <pic:cNvPicPr>
                    <a:picLocks noChangeAspect="1" noChangeArrowheads="1"/>
                  </pic:cNvPicPr>
                </pic:nvPicPr>
                <pic:blipFill rotWithShape="1">
                  <a:blip r:embed="rId1" cstate="print">
                    <a:duotone>
                      <a:schemeClr val="accent2">
                        <a:shade val="45000"/>
                        <a:satMod val="135000"/>
                      </a:schemeClr>
                      <a:prstClr val="white"/>
                    </a:duotone>
                    <a:extLst>
                      <a:ext uri="{BEBA8EAE-BF5A-486C-A8C5-ECC9F3942E4B}">
                        <a14:imgProps xmlns:a14="http://schemas.microsoft.com/office/drawing/2010/main">
                          <a14:imgLayer r:embed="rId2">
                            <a14:imgEffect>
                              <a14:artisticPhotocopy/>
                            </a14:imgEffect>
                            <a14:imgEffect>
                              <a14:sharpenSoften amount="-10000"/>
                            </a14:imgEffect>
                            <a14:imgEffect>
                              <a14:saturation sat="0"/>
                            </a14:imgEffect>
                          </a14:imgLayer>
                        </a14:imgProps>
                      </a:ext>
                      <a:ext uri="{28A0092B-C50C-407E-A947-70E740481C1C}">
                        <a14:useLocalDpi xmlns:a14="http://schemas.microsoft.com/office/drawing/2010/main" val="0"/>
                      </a:ext>
                    </a:extLst>
                  </a:blip>
                  <a:srcRect l="1934" t="17383" r="7252" b="18033"/>
                  <a:stretch/>
                </pic:blipFill>
                <pic:spPr bwMode="auto">
                  <a:xfrm>
                    <a:off x="0" y="0"/>
                    <a:ext cx="3273552" cy="6858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429D" w:rsidRDefault="005D429D" w:rsidP="005D429D">
    <w:pPr>
      <w:pStyle w:val="Header"/>
      <w:rPr>
        <w:rFonts w:ascii="Times New Roman" w:hAnsi="Times New Roman"/>
        <w:smallCaps/>
        <w:sz w:val="24"/>
      </w:rPr>
    </w:pPr>
    <w:r>
      <w:rPr>
        <w:rFonts w:ascii="Times New Roman" w:hAnsi="Times New Roman"/>
        <w:smallCaps/>
        <w:sz w:val="24"/>
      </w:rPr>
      <w:t>44 Sewall Street</w:t>
    </w:r>
    <w:r>
      <w:rPr>
        <w:rFonts w:ascii="Times New Roman" w:hAnsi="Times New Roman"/>
        <w:smallCaps/>
        <w:sz w:val="24"/>
      </w:rPr>
      <w:tab/>
    </w:r>
    <w:r>
      <w:rPr>
        <w:rFonts w:ascii="Times New Roman" w:hAnsi="Times New Roman"/>
        <w:smallCaps/>
        <w:sz w:val="24"/>
      </w:rPr>
      <w:tab/>
      <w:t>Augusta, ME  04330</w:t>
    </w:r>
  </w:p>
  <w:p w:rsidR="005D429D" w:rsidRDefault="005D429D" w:rsidP="005D429D">
    <w:pPr>
      <w:pStyle w:val="Header"/>
      <w:rPr>
        <w:rFonts w:ascii="Times New Roman" w:hAnsi="Times New Roman"/>
        <w:smallCaps/>
        <w:sz w:val="24"/>
      </w:rPr>
    </w:pPr>
  </w:p>
  <w:p w:rsidR="005D429D" w:rsidRDefault="005D429D" w:rsidP="005D429D">
    <w:pPr>
      <w:pStyle w:val="Header"/>
      <w:rPr>
        <w:rFonts w:ascii="Times New Roman" w:hAnsi="Times New Roman"/>
        <w:smallCaps/>
        <w:sz w:val="24"/>
      </w:rPr>
    </w:pPr>
  </w:p>
  <w:p w:rsidR="005D429D" w:rsidRPr="005D429D" w:rsidRDefault="005D429D" w:rsidP="005D429D">
    <w:pPr>
      <w:pStyle w:val="Header"/>
      <w:rPr>
        <w:rFonts w:ascii="Times New Roman" w:hAnsi="Times New Roman"/>
        <w:smallCap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7FD"/>
    <w:multiLevelType w:val="multilevel"/>
    <w:tmpl w:val="1A8009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FBA73CB"/>
    <w:multiLevelType w:val="multilevel"/>
    <w:tmpl w:val="143A7D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3FBA128B"/>
    <w:multiLevelType w:val="multilevel"/>
    <w:tmpl w:val="3F44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138FE"/>
    <w:multiLevelType w:val="multilevel"/>
    <w:tmpl w:val="666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9489B"/>
    <w:multiLevelType w:val="multilevel"/>
    <w:tmpl w:val="4B406BD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13"/>
    <w:rsid w:val="000E01E1"/>
    <w:rsid w:val="00147D03"/>
    <w:rsid w:val="001B12F9"/>
    <w:rsid w:val="001F150E"/>
    <w:rsid w:val="001F41DC"/>
    <w:rsid w:val="004619CE"/>
    <w:rsid w:val="0047484B"/>
    <w:rsid w:val="004A6FFD"/>
    <w:rsid w:val="004E175F"/>
    <w:rsid w:val="005805A6"/>
    <w:rsid w:val="005D429D"/>
    <w:rsid w:val="0068559A"/>
    <w:rsid w:val="006F596C"/>
    <w:rsid w:val="00713141"/>
    <w:rsid w:val="007565F7"/>
    <w:rsid w:val="007718BF"/>
    <w:rsid w:val="00840E83"/>
    <w:rsid w:val="00937213"/>
    <w:rsid w:val="009676BB"/>
    <w:rsid w:val="0097245C"/>
    <w:rsid w:val="00A65E47"/>
    <w:rsid w:val="00B22ED7"/>
    <w:rsid w:val="00B2620E"/>
    <w:rsid w:val="00DB2628"/>
    <w:rsid w:val="00DF0C43"/>
    <w:rsid w:val="00F8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9D"/>
  </w:style>
  <w:style w:type="paragraph" w:styleId="Footer">
    <w:name w:val="footer"/>
    <w:basedOn w:val="Normal"/>
    <w:link w:val="FooterChar"/>
    <w:uiPriority w:val="99"/>
    <w:unhideWhenUsed/>
    <w:rsid w:val="005D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9D"/>
  </w:style>
  <w:style w:type="character" w:styleId="Hyperlink">
    <w:name w:val="Hyperlink"/>
    <w:basedOn w:val="DefaultParagraphFont"/>
    <w:uiPriority w:val="99"/>
    <w:unhideWhenUsed/>
    <w:rsid w:val="005D429D"/>
    <w:rPr>
      <w:color w:val="0000FF" w:themeColor="hyperlink"/>
      <w:u w:val="single"/>
    </w:rPr>
  </w:style>
  <w:style w:type="paragraph" w:styleId="BalloonText">
    <w:name w:val="Balloon Text"/>
    <w:basedOn w:val="Normal"/>
    <w:link w:val="BalloonTextChar"/>
    <w:uiPriority w:val="99"/>
    <w:semiHidden/>
    <w:unhideWhenUsed/>
    <w:rsid w:val="00DB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28"/>
    <w:rPr>
      <w:rFonts w:ascii="Tahoma" w:hAnsi="Tahoma" w:cs="Tahoma"/>
      <w:sz w:val="16"/>
      <w:szCs w:val="16"/>
    </w:rPr>
  </w:style>
  <w:style w:type="paragraph" w:styleId="NormalWeb">
    <w:name w:val="Normal (Web)"/>
    <w:basedOn w:val="Normal"/>
    <w:uiPriority w:val="99"/>
    <w:unhideWhenUsed/>
    <w:rsid w:val="00B22E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9D"/>
  </w:style>
  <w:style w:type="paragraph" w:styleId="Footer">
    <w:name w:val="footer"/>
    <w:basedOn w:val="Normal"/>
    <w:link w:val="FooterChar"/>
    <w:uiPriority w:val="99"/>
    <w:unhideWhenUsed/>
    <w:rsid w:val="005D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9D"/>
  </w:style>
  <w:style w:type="character" w:styleId="Hyperlink">
    <w:name w:val="Hyperlink"/>
    <w:basedOn w:val="DefaultParagraphFont"/>
    <w:uiPriority w:val="99"/>
    <w:unhideWhenUsed/>
    <w:rsid w:val="005D429D"/>
    <w:rPr>
      <w:color w:val="0000FF" w:themeColor="hyperlink"/>
      <w:u w:val="single"/>
    </w:rPr>
  </w:style>
  <w:style w:type="paragraph" w:styleId="BalloonText">
    <w:name w:val="Balloon Text"/>
    <w:basedOn w:val="Normal"/>
    <w:link w:val="BalloonTextChar"/>
    <w:uiPriority w:val="99"/>
    <w:semiHidden/>
    <w:unhideWhenUsed/>
    <w:rsid w:val="00DB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28"/>
    <w:rPr>
      <w:rFonts w:ascii="Tahoma" w:hAnsi="Tahoma" w:cs="Tahoma"/>
      <w:sz w:val="16"/>
      <w:szCs w:val="16"/>
    </w:rPr>
  </w:style>
  <w:style w:type="paragraph" w:styleId="NormalWeb">
    <w:name w:val="Normal (Web)"/>
    <w:basedOn w:val="Normal"/>
    <w:uiPriority w:val="99"/>
    <w:unhideWhenUsed/>
    <w:rsid w:val="00B22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23488">
      <w:bodyDiv w:val="1"/>
      <w:marLeft w:val="0"/>
      <w:marRight w:val="0"/>
      <w:marTop w:val="0"/>
      <w:marBottom w:val="0"/>
      <w:divBdr>
        <w:top w:val="none" w:sz="0" w:space="0" w:color="auto"/>
        <w:left w:val="none" w:sz="0" w:space="0" w:color="auto"/>
        <w:bottom w:val="none" w:sz="0" w:space="0" w:color="auto"/>
        <w:right w:val="none" w:sz="0" w:space="0" w:color="auto"/>
      </w:divBdr>
      <w:divsChild>
        <w:div w:id="1649558116">
          <w:marLeft w:val="0"/>
          <w:marRight w:val="0"/>
          <w:marTop w:val="0"/>
          <w:marBottom w:val="0"/>
          <w:divBdr>
            <w:top w:val="none" w:sz="0" w:space="0" w:color="auto"/>
            <w:left w:val="none" w:sz="0" w:space="0" w:color="auto"/>
            <w:bottom w:val="none" w:sz="0" w:space="0" w:color="auto"/>
            <w:right w:val="none" w:sz="0" w:space="0" w:color="auto"/>
          </w:divBdr>
        </w:div>
        <w:div w:id="512110098">
          <w:marLeft w:val="0"/>
          <w:marRight w:val="0"/>
          <w:marTop w:val="0"/>
          <w:marBottom w:val="0"/>
          <w:divBdr>
            <w:top w:val="none" w:sz="0" w:space="0" w:color="auto"/>
            <w:left w:val="none" w:sz="0" w:space="0" w:color="auto"/>
            <w:bottom w:val="none" w:sz="0" w:space="0" w:color="auto"/>
            <w:right w:val="none" w:sz="0" w:space="0" w:color="auto"/>
          </w:divBdr>
        </w:div>
        <w:div w:id="1947496175">
          <w:marLeft w:val="0"/>
          <w:marRight w:val="0"/>
          <w:marTop w:val="0"/>
          <w:marBottom w:val="0"/>
          <w:divBdr>
            <w:top w:val="none" w:sz="0" w:space="0" w:color="auto"/>
            <w:left w:val="none" w:sz="0" w:space="0" w:color="auto"/>
            <w:bottom w:val="none" w:sz="0" w:space="0" w:color="auto"/>
            <w:right w:val="none" w:sz="0" w:space="0" w:color="auto"/>
          </w:divBdr>
        </w:div>
        <w:div w:id="850342000">
          <w:marLeft w:val="0"/>
          <w:marRight w:val="0"/>
          <w:marTop w:val="0"/>
          <w:marBottom w:val="0"/>
          <w:divBdr>
            <w:top w:val="none" w:sz="0" w:space="0" w:color="auto"/>
            <w:left w:val="none" w:sz="0" w:space="0" w:color="auto"/>
            <w:bottom w:val="none" w:sz="0" w:space="0" w:color="auto"/>
            <w:right w:val="none" w:sz="0" w:space="0" w:color="auto"/>
          </w:divBdr>
        </w:div>
        <w:div w:id="1870533147">
          <w:marLeft w:val="0"/>
          <w:marRight w:val="0"/>
          <w:marTop w:val="0"/>
          <w:marBottom w:val="0"/>
          <w:divBdr>
            <w:top w:val="none" w:sz="0" w:space="0" w:color="auto"/>
            <w:left w:val="none" w:sz="0" w:space="0" w:color="auto"/>
            <w:bottom w:val="none" w:sz="0" w:space="0" w:color="auto"/>
            <w:right w:val="none" w:sz="0" w:space="0" w:color="auto"/>
          </w:divBdr>
        </w:div>
        <w:div w:id="274362827">
          <w:marLeft w:val="0"/>
          <w:marRight w:val="0"/>
          <w:marTop w:val="0"/>
          <w:marBottom w:val="0"/>
          <w:divBdr>
            <w:top w:val="none" w:sz="0" w:space="0" w:color="auto"/>
            <w:left w:val="none" w:sz="0" w:space="0" w:color="auto"/>
            <w:bottom w:val="none" w:sz="0" w:space="0" w:color="auto"/>
            <w:right w:val="none" w:sz="0" w:space="0" w:color="auto"/>
          </w:divBdr>
        </w:div>
        <w:div w:id="1834756903">
          <w:marLeft w:val="0"/>
          <w:marRight w:val="0"/>
          <w:marTop w:val="0"/>
          <w:marBottom w:val="0"/>
          <w:divBdr>
            <w:top w:val="none" w:sz="0" w:space="0" w:color="auto"/>
            <w:left w:val="none" w:sz="0" w:space="0" w:color="auto"/>
            <w:bottom w:val="none" w:sz="0" w:space="0" w:color="auto"/>
            <w:right w:val="none" w:sz="0" w:space="0" w:color="auto"/>
          </w:divBdr>
        </w:div>
        <w:div w:id="364447034">
          <w:marLeft w:val="0"/>
          <w:marRight w:val="0"/>
          <w:marTop w:val="0"/>
          <w:marBottom w:val="0"/>
          <w:divBdr>
            <w:top w:val="none" w:sz="0" w:space="0" w:color="auto"/>
            <w:left w:val="none" w:sz="0" w:space="0" w:color="auto"/>
            <w:bottom w:val="none" w:sz="0" w:space="0" w:color="auto"/>
            <w:right w:val="none" w:sz="0" w:space="0" w:color="auto"/>
          </w:divBdr>
        </w:div>
        <w:div w:id="44134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llhouse.weebly.com/faq.html" TargetMode="External"/><Relationship Id="rId13" Type="http://schemas.openxmlformats.org/officeDocument/2006/relationships/hyperlink" Target="http://howellhouse.weebly.com/faq.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wellhouse.weebly.com/faq.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wellhouse.weebly.com/faq.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wellhouse.weebly.com/faq.html" TargetMode="External"/><Relationship Id="rId5" Type="http://schemas.openxmlformats.org/officeDocument/2006/relationships/webSettings" Target="webSettings.xml"/><Relationship Id="rId15" Type="http://schemas.openxmlformats.org/officeDocument/2006/relationships/hyperlink" Target="http://howellhouse.weebly.com/faq.html" TargetMode="External"/><Relationship Id="rId10" Type="http://schemas.openxmlformats.org/officeDocument/2006/relationships/hyperlink" Target="http://howellhouse.weebly.com/faq.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wellhouse.weebly.com/faq.html" TargetMode="External"/><Relationship Id="rId14" Type="http://schemas.openxmlformats.org/officeDocument/2006/relationships/hyperlink" Target="http://howellhouse.weebly.com/faq.htm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cp:revision>
  <cp:lastPrinted>2014-04-19T17:58:00Z</cp:lastPrinted>
  <dcterms:created xsi:type="dcterms:W3CDTF">2016-02-01T00:23:00Z</dcterms:created>
  <dcterms:modified xsi:type="dcterms:W3CDTF">2016-02-01T00:23:00Z</dcterms:modified>
</cp:coreProperties>
</file>